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21.08.2024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SPECIFIC PROTEINS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CRP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ASO, RF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ASO, RF hariç tüm testler kabul edilebilir performans aralığında bulundu. Aynı gün bu teste ait iç kalite kontrol sonuçları kabul edilebilir performans (± 2 SD ) olarak bulunduğundan çalışmaya devam edildi. Bir sonraki DKK örneğinde takip edilecektir.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